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5A32F0"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7739B8"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Law Enforcement Directions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7739B8" w:rsidP="008A7EA1">
      <w:pPr>
        <w:spacing w:after="0" w:line="240" w:lineRule="auto"/>
      </w:pPr>
      <w:r w:rsidRPr="007739B8">
        <w:t>To establish safe practices that address when a law enforcement officer gives directions to an emergency vehicle.</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7739B8" w:rsidRDefault="007739B8" w:rsidP="007739B8">
      <w:pPr>
        <w:spacing w:after="0" w:line="240" w:lineRule="auto"/>
      </w:pPr>
      <w:r>
        <w:t>The emergency vehicle shall comply with the directions of a sworn law enforcement officer, including a signal to stop.</w:t>
      </w:r>
    </w:p>
    <w:p w:rsidR="007739B8" w:rsidRDefault="007739B8" w:rsidP="007739B8">
      <w:pPr>
        <w:spacing w:after="0" w:line="240" w:lineRule="auto"/>
      </w:pPr>
    </w:p>
    <w:p w:rsidR="007739B8" w:rsidRDefault="007739B8" w:rsidP="007739B8">
      <w:pPr>
        <w:spacing w:after="0" w:line="240" w:lineRule="auto"/>
      </w:pPr>
      <w:r>
        <w:t xml:space="preserve">Law enforcement officials may direct the specific positioning, or repositioning, of emergency vehicles on an incident scene to maintain traffic flow, reduce bottlenecks, enhance scene safety, and prevent secondary collisions.  Compliance with such direction is generally required of emergency vehicle drivers and their supervisors or chiefs; if a difference of opinion regarding scene safety arises, it should be raised in a cooperative fashion with the ranking law enforcement officer on the scene.  </w:t>
      </w:r>
    </w:p>
    <w:p w:rsidR="007739B8" w:rsidRDefault="007739B8" w:rsidP="007739B8">
      <w:pPr>
        <w:spacing w:after="0" w:line="240" w:lineRule="auto"/>
      </w:pPr>
    </w:p>
    <w:p w:rsidR="002865D3" w:rsidRPr="007739B8" w:rsidRDefault="007739B8" w:rsidP="007739B8">
      <w:pPr>
        <w:spacing w:after="0" w:line="240" w:lineRule="auto"/>
        <w:rPr>
          <w:i/>
        </w:rPr>
      </w:pPr>
      <w:r w:rsidRPr="007739B8">
        <w:rPr>
          <w:b/>
          <w:i/>
        </w:rPr>
        <w:t>Note</w:t>
      </w:r>
      <w:r w:rsidRPr="007739B8">
        <w:rPr>
          <w:i/>
        </w:rPr>
        <w:t>– State motor vehicle codes may contain provisions describing the on</w:t>
      </w:r>
      <w:r>
        <w:rPr>
          <w:i/>
        </w:rPr>
        <w:t xml:space="preserve"> </w:t>
      </w:r>
      <w:r w:rsidRPr="007739B8">
        <w:rPr>
          <w:i/>
        </w:rPr>
        <w:t>scene relationships between various public safety entities including fire departments, rescue squads, law enforcement agencies, highway departments, and others; fire department managers, supervisors, chiefs, and emergency vehicle drivers must become familiar with these specific provisions.  Establishing positive and mutually supporting relationships, through training and exercises, with law enforcement and other members of the public safety community is highly recommended.</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7739B8">
        <w:t>10-EVO-1013</w:t>
      </w:r>
      <w:r>
        <w:t xml:space="preserve"> </w:t>
      </w:r>
      <w:r w:rsidR="00BA2957">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5337CC"/>
    <w:rsid w:val="005744AA"/>
    <w:rsid w:val="005A32F0"/>
    <w:rsid w:val="005B5039"/>
    <w:rsid w:val="00660BF8"/>
    <w:rsid w:val="00667644"/>
    <w:rsid w:val="006820A9"/>
    <w:rsid w:val="006C7A24"/>
    <w:rsid w:val="006D07BA"/>
    <w:rsid w:val="00726BA6"/>
    <w:rsid w:val="00753CCE"/>
    <w:rsid w:val="007562B4"/>
    <w:rsid w:val="007739B8"/>
    <w:rsid w:val="0079425E"/>
    <w:rsid w:val="008154E4"/>
    <w:rsid w:val="0085680C"/>
    <w:rsid w:val="008A1623"/>
    <w:rsid w:val="008A7EA1"/>
    <w:rsid w:val="008D7A5D"/>
    <w:rsid w:val="0094031C"/>
    <w:rsid w:val="009710F3"/>
    <w:rsid w:val="00976406"/>
    <w:rsid w:val="00A020EF"/>
    <w:rsid w:val="00A53A6B"/>
    <w:rsid w:val="00A7340A"/>
    <w:rsid w:val="00AF6122"/>
    <w:rsid w:val="00B1039A"/>
    <w:rsid w:val="00B7609F"/>
    <w:rsid w:val="00B77D3E"/>
    <w:rsid w:val="00BA0EDF"/>
    <w:rsid w:val="00BA2957"/>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F2FC9D-B3E2-4CEA-8612-A8FAB3C7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2018-08-27T15:52:00Z</cp:lastPrinted>
  <dcterms:created xsi:type="dcterms:W3CDTF">2019-03-22T15:22:00Z</dcterms:created>
  <dcterms:modified xsi:type="dcterms:W3CDTF">2019-03-22T15:22:00Z</dcterms:modified>
</cp:coreProperties>
</file>