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A6D99"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A71F2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Retreat Procedure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A71F2E" w:rsidP="008A7EA1">
      <w:pPr>
        <w:spacing w:after="0" w:line="240" w:lineRule="auto"/>
      </w:pPr>
      <w:r w:rsidRPr="00A71F2E">
        <w:t>To establish procedures for immediate retreat</w:t>
      </w:r>
      <w:r>
        <w:t xml:space="preserve"> (emergency evacuation) of fire</w:t>
      </w:r>
      <w:r w:rsidRPr="00A71F2E">
        <w:t xml:space="preserve">fighters involved in interior structural </w:t>
      </w:r>
      <w:r>
        <w:t>f</w:t>
      </w:r>
      <w:r w:rsidRPr="00A71F2E">
        <w:t>irefighting. This guideline shall be used whenever any condition relating to a str</w:t>
      </w:r>
      <w:r>
        <w:t>ucture fire indicates that fire</w:t>
      </w:r>
      <w:r w:rsidRPr="00A71F2E">
        <w:t>fighters located within the structure or in the immediate vicinity of the structure are in imminent danger and need to immediately retreat.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71F2E" w:rsidRDefault="00A71F2E" w:rsidP="00A71F2E">
      <w:pPr>
        <w:numPr>
          <w:ilvl w:val="0"/>
          <w:numId w:val="7"/>
        </w:numPr>
        <w:spacing w:after="0" w:line="240" w:lineRule="auto"/>
      </w:pPr>
      <w:r>
        <w:t>Retreat signals shall be given by both radio and audible warnings:</w:t>
      </w:r>
    </w:p>
    <w:p w:rsidR="00A71F2E" w:rsidRDefault="00A71F2E" w:rsidP="00A71F2E">
      <w:pPr>
        <w:numPr>
          <w:ilvl w:val="1"/>
          <w:numId w:val="7"/>
        </w:numPr>
        <w:spacing w:after="0" w:line="240" w:lineRule="auto"/>
      </w:pPr>
      <w:r>
        <w:t xml:space="preserve">Radio — The </w:t>
      </w:r>
      <w:r w:rsidR="0097298C">
        <w:t>incident commander</w:t>
      </w:r>
      <w:r>
        <w:t xml:space="preserve">, upon observing an unsafe condition or after being notified by the </w:t>
      </w:r>
      <w:r w:rsidR="0097298C">
        <w:t>division/group supervisor</w:t>
      </w:r>
      <w:r>
        <w:t xml:space="preserve"> or </w:t>
      </w:r>
      <w:r w:rsidR="0097298C">
        <w:t>safety officer</w:t>
      </w:r>
      <w:r>
        <w:t xml:space="preserve">, shall transmit the following radio signal three times:  </w:t>
      </w:r>
      <w:r>
        <w:rPr>
          <w:b/>
        </w:rPr>
        <w:t>“</w:t>
      </w:r>
      <w:r w:rsidRPr="00A71F2E">
        <w:rPr>
          <w:b/>
        </w:rPr>
        <w:t xml:space="preserve">Incident </w:t>
      </w:r>
      <w:r w:rsidR="0097298C" w:rsidRPr="00A71F2E">
        <w:rPr>
          <w:b/>
        </w:rPr>
        <w:t>command</w:t>
      </w:r>
      <w:r w:rsidRPr="00A71F2E">
        <w:rPr>
          <w:b/>
        </w:rPr>
        <w:t xml:space="preserve"> to all companies, retreat from </w:t>
      </w:r>
      <w:r>
        <w:rPr>
          <w:b/>
        </w:rPr>
        <w:t>structure”</w:t>
      </w:r>
      <w:r>
        <w:t>.</w:t>
      </w:r>
    </w:p>
    <w:p w:rsidR="00A71F2E" w:rsidRDefault="00A71F2E" w:rsidP="00A71F2E">
      <w:pPr>
        <w:numPr>
          <w:ilvl w:val="1"/>
          <w:numId w:val="7"/>
        </w:numPr>
        <w:spacing w:after="0" w:line="240" w:lineRule="auto"/>
      </w:pPr>
      <w:r>
        <w:t>Audible — Upon hearing the radio warning to retreat, all apparatus operators will sound the following signal thr</w:t>
      </w:r>
      <w:r w:rsidR="0097298C">
        <w:t xml:space="preserve">ee times with their air horns: 10 </w:t>
      </w:r>
      <w:r>
        <w:t>second blast of the air horn.</w:t>
      </w:r>
    </w:p>
    <w:p w:rsidR="00A71F2E" w:rsidRDefault="00A71F2E" w:rsidP="00A71F2E">
      <w:pPr>
        <w:numPr>
          <w:ilvl w:val="0"/>
          <w:numId w:val="7"/>
        </w:numPr>
        <w:spacing w:after="0" w:line="240" w:lineRule="auto"/>
      </w:pPr>
      <w:r>
        <w:t>All firefighters in the structure shall abandon their positions and exit the fire building.</w:t>
      </w:r>
    </w:p>
    <w:p w:rsidR="00A71F2E" w:rsidRDefault="00A71F2E" w:rsidP="00A71F2E">
      <w:pPr>
        <w:numPr>
          <w:ilvl w:val="0"/>
          <w:numId w:val="7"/>
        </w:numPr>
        <w:spacing w:after="0" w:line="240" w:lineRule="auto"/>
      </w:pPr>
      <w:r>
        <w:t>All personnel shall retrieve their name tags and return to their apparatus for a head count.</w:t>
      </w:r>
    </w:p>
    <w:p w:rsidR="00A71F2E" w:rsidRDefault="00A71F2E" w:rsidP="00A71F2E">
      <w:pPr>
        <w:numPr>
          <w:ilvl w:val="0"/>
          <w:numId w:val="7"/>
        </w:numPr>
        <w:spacing w:after="0" w:line="240" w:lineRule="auto"/>
      </w:pPr>
      <w:r>
        <w:t xml:space="preserve">The </w:t>
      </w:r>
      <w:r w:rsidR="0097298C">
        <w:t xml:space="preserve">incident commander </w:t>
      </w:r>
      <w:r>
        <w:t>or his designee will contact each sector commander and then each apparatus officer for a head count.</w:t>
      </w:r>
    </w:p>
    <w:p w:rsidR="00A71F2E" w:rsidRDefault="00A71F2E" w:rsidP="00A71F2E">
      <w:pPr>
        <w:numPr>
          <w:ilvl w:val="1"/>
          <w:numId w:val="7"/>
        </w:numPr>
        <w:spacing w:after="0" w:line="240" w:lineRule="auto"/>
      </w:pPr>
      <w:r>
        <w:t>All personnel accounted for</w:t>
      </w:r>
      <w:r w:rsidR="0097298C">
        <w:t xml:space="preserve"> will be transmitted by stating</w:t>
      </w:r>
      <w:r>
        <w:t xml:space="preserve"> “all clear”.</w:t>
      </w:r>
    </w:p>
    <w:p w:rsidR="00A71F2E" w:rsidRDefault="00A71F2E" w:rsidP="00A71F2E">
      <w:pPr>
        <w:numPr>
          <w:ilvl w:val="1"/>
          <w:numId w:val="7"/>
        </w:numPr>
        <w:spacing w:after="0" w:line="240" w:lineRule="auto"/>
      </w:pPr>
      <w:r>
        <w:t xml:space="preserve">If an officer has a missing crew member, they will notify the </w:t>
      </w:r>
      <w:r w:rsidR="0097298C">
        <w:t xml:space="preserve">incident commander </w:t>
      </w:r>
      <w:r>
        <w:t xml:space="preserve">when called upon so an immediate search may be ordered by the </w:t>
      </w:r>
      <w:r w:rsidR="0097298C">
        <w:t>incident commander</w:t>
      </w:r>
      <w:r>
        <w:t>.</w:t>
      </w:r>
    </w:p>
    <w:p w:rsidR="002865D3" w:rsidRPr="003B1531" w:rsidRDefault="00A71F2E" w:rsidP="00A71F2E">
      <w:pPr>
        <w:numPr>
          <w:ilvl w:val="0"/>
          <w:numId w:val="7"/>
        </w:numPr>
        <w:spacing w:after="0" w:line="240" w:lineRule="auto"/>
      </w:pPr>
      <w:r>
        <w:t xml:space="preserve">Upon accounting for all personnel, the </w:t>
      </w:r>
      <w:r w:rsidR="0097298C">
        <w:t xml:space="preserve">incident commander </w:t>
      </w:r>
      <w:r>
        <w:t>will announce an “all clear” signal and reassign crews.</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A71F2E">
        <w:t>3-S-306</w:t>
      </w:r>
      <w:r>
        <w:t xml:space="preserve"> </w:t>
      </w:r>
      <w:r w:rsidR="009E7B27">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DF7D46"/>
    <w:multiLevelType w:val="hybridMultilevel"/>
    <w:tmpl w:val="43E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4A6D99"/>
    <w:rsid w:val="005337CC"/>
    <w:rsid w:val="005744AA"/>
    <w:rsid w:val="005B5039"/>
    <w:rsid w:val="00667644"/>
    <w:rsid w:val="006820A9"/>
    <w:rsid w:val="006C7A24"/>
    <w:rsid w:val="006D07BA"/>
    <w:rsid w:val="00726BA6"/>
    <w:rsid w:val="00753CCE"/>
    <w:rsid w:val="007562B4"/>
    <w:rsid w:val="0079425E"/>
    <w:rsid w:val="008154E4"/>
    <w:rsid w:val="0083489C"/>
    <w:rsid w:val="0085680C"/>
    <w:rsid w:val="008A1623"/>
    <w:rsid w:val="008A7EA1"/>
    <w:rsid w:val="008D7A5D"/>
    <w:rsid w:val="0094031C"/>
    <w:rsid w:val="009710F3"/>
    <w:rsid w:val="0097298C"/>
    <w:rsid w:val="00976406"/>
    <w:rsid w:val="009E7B27"/>
    <w:rsid w:val="00A020EF"/>
    <w:rsid w:val="00A71F2E"/>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242985-AF8A-44A9-A7F8-398292D2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2018-08-27T17:29:00Z</cp:lastPrinted>
  <dcterms:created xsi:type="dcterms:W3CDTF">2019-03-22T15:26:00Z</dcterms:created>
  <dcterms:modified xsi:type="dcterms:W3CDTF">2019-03-22T15:26:00Z</dcterms:modified>
</cp:coreProperties>
</file>