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30B1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8602D5"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Privately Owned Vehicle Response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B1039A" w:rsidRDefault="008602D5" w:rsidP="008A7EA1">
      <w:pPr>
        <w:spacing w:after="0" w:line="240" w:lineRule="auto"/>
      </w:pPr>
      <w:r w:rsidRPr="008602D5">
        <w:t>To establish guidelines governing the response to department events/incidents in privately owned vehicles (POVs).</w:t>
      </w:r>
    </w:p>
    <w:p w:rsidR="008602D5" w:rsidRPr="003B1531" w:rsidRDefault="008602D5"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8602D5" w:rsidP="008A7EA1">
      <w:pPr>
        <w:spacing w:after="0" w:line="240" w:lineRule="auto"/>
      </w:pPr>
      <w:r w:rsidRPr="008602D5">
        <w:t xml:space="preserve">Personnel must follow all laws and regulations for the State of </w:t>
      </w:r>
      <w:r>
        <w:t>____________</w:t>
      </w:r>
      <w:r w:rsidRPr="008602D5">
        <w:t xml:space="preserve"> that apply to non-emergency vehicles, unless the state statute allows POVs to operate as an emergency vehicle.</w:t>
      </w:r>
    </w:p>
    <w:p w:rsidR="00B1039A" w:rsidRDefault="00B1039A" w:rsidP="008A7EA1">
      <w:pPr>
        <w:spacing w:after="0" w:line="240" w:lineRule="auto"/>
      </w:pPr>
    </w:p>
    <w:p w:rsidR="008602D5" w:rsidRPr="003B1531" w:rsidRDefault="008602D5"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8602D5">
        <w:t>10-EVO-1011</w:t>
      </w:r>
      <w:r>
        <w:t xml:space="preserve"> </w:t>
      </w:r>
      <w:r w:rsidR="00A07636">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30B1E"/>
    <w:rsid w:val="00285277"/>
    <w:rsid w:val="002865D3"/>
    <w:rsid w:val="003B1531"/>
    <w:rsid w:val="003B30DC"/>
    <w:rsid w:val="003D6653"/>
    <w:rsid w:val="00400614"/>
    <w:rsid w:val="005337CC"/>
    <w:rsid w:val="005744AA"/>
    <w:rsid w:val="005B5039"/>
    <w:rsid w:val="00615528"/>
    <w:rsid w:val="00667644"/>
    <w:rsid w:val="006820A9"/>
    <w:rsid w:val="006C7A24"/>
    <w:rsid w:val="006D07BA"/>
    <w:rsid w:val="00726BA6"/>
    <w:rsid w:val="00753CCE"/>
    <w:rsid w:val="007562B4"/>
    <w:rsid w:val="0079425E"/>
    <w:rsid w:val="008154E4"/>
    <w:rsid w:val="0085680C"/>
    <w:rsid w:val="008602D5"/>
    <w:rsid w:val="008A1623"/>
    <w:rsid w:val="008A7EA1"/>
    <w:rsid w:val="008D7A5D"/>
    <w:rsid w:val="0094031C"/>
    <w:rsid w:val="009710F3"/>
    <w:rsid w:val="00976406"/>
    <w:rsid w:val="00A020EF"/>
    <w:rsid w:val="00A07636"/>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F01BBE-1C07-4A94-875D-B2DA84AD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2018-08-27T15:53:00Z</cp:lastPrinted>
  <dcterms:created xsi:type="dcterms:W3CDTF">2019-03-22T19:27:00Z</dcterms:created>
  <dcterms:modified xsi:type="dcterms:W3CDTF">2019-03-22T19:27:00Z</dcterms:modified>
</cp:coreProperties>
</file>