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8B0855"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7E29DB"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ATV Operations</w:t>
      </w:r>
    </w:p>
    <w:p w:rsidR="002865D3" w:rsidRDefault="00091DB6" w:rsidP="008A1623">
      <w:pPr>
        <w:spacing w:after="0" w:line="240" w:lineRule="auto"/>
        <w:jc w:val="center"/>
        <w:outlineLvl w:val="0"/>
        <w:rPr>
          <w:rFonts w:eastAsia="Times New Roman"/>
          <w:b/>
          <w:bCs/>
          <w:color w:val="4D4D4D"/>
          <w:kern w:val="36"/>
          <w:lang w:val="en"/>
        </w:rPr>
      </w:pPr>
      <w:r>
        <w:rPr>
          <w:rFonts w:eastAsia="Times New Roman"/>
          <w:b/>
          <w:bCs/>
          <w:color w:val="4D4D4D"/>
          <w:kern w:val="36"/>
          <w:lang w:val="en"/>
        </w:rPr>
        <w:t>(All-Terrain Vehicle)</w:t>
      </w: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B1039A" w:rsidRPr="003D6653" w:rsidRDefault="003D6653" w:rsidP="008A7EA1">
      <w:pPr>
        <w:spacing w:after="0" w:line="240" w:lineRule="auto"/>
        <w:rPr>
          <w:b/>
        </w:rPr>
      </w:pPr>
      <w:r>
        <w:rPr>
          <w:b/>
          <w:u w:val="single"/>
        </w:rPr>
        <w:t>Policy</w:t>
      </w:r>
      <w:r>
        <w:rPr>
          <w:b/>
        </w:rPr>
        <w:t>:</w:t>
      </w:r>
    </w:p>
    <w:p w:rsidR="003D6653" w:rsidRPr="003D6653" w:rsidRDefault="007E29DB" w:rsidP="008A7EA1">
      <w:pPr>
        <w:spacing w:after="0" w:line="240" w:lineRule="auto"/>
      </w:pPr>
      <w:r>
        <w:t xml:space="preserve">To establish the safe use and response procedure for the organizations </w:t>
      </w:r>
      <w:r w:rsidR="00944845">
        <w:t>All-Terrain Vehicle (</w:t>
      </w:r>
      <w:r>
        <w:t>ATV</w:t>
      </w:r>
      <w:r w:rsidR="00944845">
        <w:t>)</w:t>
      </w:r>
      <w:r>
        <w:t>.</w:t>
      </w:r>
    </w:p>
    <w:p w:rsidR="00B1039A" w:rsidRPr="003B1531" w:rsidRDefault="00B1039A" w:rsidP="008A7EA1">
      <w:pPr>
        <w:spacing w:after="0" w:line="240" w:lineRule="auto"/>
      </w:pPr>
    </w:p>
    <w:p w:rsidR="008A7EA1" w:rsidRPr="0085680C" w:rsidRDefault="007E29DB" w:rsidP="008A7EA1">
      <w:pPr>
        <w:spacing w:after="0" w:line="240" w:lineRule="auto"/>
        <w:rPr>
          <w:b/>
          <w:u w:val="single"/>
        </w:rPr>
      </w:pPr>
      <w:r>
        <w:rPr>
          <w:b/>
          <w:u w:val="single"/>
        </w:rPr>
        <w:t>Vehicle Use</w:t>
      </w:r>
      <w:r w:rsidR="00F60204" w:rsidRPr="00B1039A">
        <w:rPr>
          <w:b/>
          <w:u w:val="single"/>
        </w:rPr>
        <w:t>:</w:t>
      </w:r>
    </w:p>
    <w:p w:rsidR="0051080D" w:rsidRDefault="0051080D" w:rsidP="0051080D">
      <w:pPr>
        <w:numPr>
          <w:ilvl w:val="0"/>
          <w:numId w:val="7"/>
        </w:numPr>
        <w:spacing w:after="0" w:line="240" w:lineRule="auto"/>
      </w:pPr>
      <w:r>
        <w:t>ATV deployment will be initiated by a line officer or senior firefighter.</w:t>
      </w:r>
    </w:p>
    <w:p w:rsidR="0051080D" w:rsidRDefault="0051080D" w:rsidP="0051080D">
      <w:pPr>
        <w:numPr>
          <w:ilvl w:val="0"/>
          <w:numId w:val="7"/>
        </w:numPr>
        <w:spacing w:after="0" w:line="240" w:lineRule="auto"/>
      </w:pPr>
      <w:r>
        <w:t>At no time will any operator risk damage to the vehicle by attempting to operate the vehicle outside of its ability on any terrain.</w:t>
      </w:r>
    </w:p>
    <w:p w:rsidR="0051080D" w:rsidRDefault="0051080D" w:rsidP="0051080D">
      <w:pPr>
        <w:numPr>
          <w:ilvl w:val="0"/>
          <w:numId w:val="7"/>
        </w:numPr>
        <w:spacing w:after="0" w:line="240" w:lineRule="auto"/>
      </w:pPr>
      <w:r>
        <w:t>Drivers will utilize due regard when operating on or off-road.</w:t>
      </w:r>
    </w:p>
    <w:p w:rsidR="0051080D" w:rsidRDefault="0051080D" w:rsidP="0051080D">
      <w:pPr>
        <w:numPr>
          <w:ilvl w:val="0"/>
          <w:numId w:val="7"/>
        </w:numPr>
        <w:spacing w:after="0" w:line="240" w:lineRule="auto"/>
      </w:pPr>
      <w:r>
        <w:t>Drivers will maintain an appropriate speed in relation to terrain conditions.</w:t>
      </w:r>
    </w:p>
    <w:p w:rsidR="0051080D" w:rsidRDefault="0051080D" w:rsidP="0051080D">
      <w:pPr>
        <w:numPr>
          <w:ilvl w:val="0"/>
          <w:numId w:val="7"/>
        </w:numPr>
        <w:spacing w:after="0" w:line="240" w:lineRule="auto"/>
      </w:pPr>
      <w:r>
        <w:t>All drivers will be at least 18 years of age.</w:t>
      </w:r>
    </w:p>
    <w:p w:rsidR="0051080D" w:rsidRDefault="0051080D" w:rsidP="0051080D">
      <w:pPr>
        <w:numPr>
          <w:ilvl w:val="0"/>
          <w:numId w:val="7"/>
        </w:numPr>
        <w:spacing w:after="0" w:line="240" w:lineRule="auto"/>
      </w:pPr>
      <w:r>
        <w:t xml:space="preserve">No passengers under the age of 14 are allowed to ride on the ATV, except in medical </w:t>
      </w:r>
      <w:r w:rsidR="00944845">
        <w:t>transports</w:t>
      </w:r>
      <w:r>
        <w:t>.</w:t>
      </w:r>
    </w:p>
    <w:p w:rsidR="0051080D" w:rsidRDefault="0051080D" w:rsidP="0051080D">
      <w:pPr>
        <w:numPr>
          <w:ilvl w:val="0"/>
          <w:numId w:val="7"/>
        </w:numPr>
        <w:spacing w:after="0" w:line="240" w:lineRule="auto"/>
      </w:pPr>
      <w:r>
        <w:t>Seat belts and helmets MUST be worn when the vehicle is in motion.</w:t>
      </w:r>
    </w:p>
    <w:p w:rsidR="0051080D" w:rsidRDefault="0051080D" w:rsidP="0051080D">
      <w:pPr>
        <w:numPr>
          <w:ilvl w:val="0"/>
          <w:numId w:val="7"/>
        </w:numPr>
        <w:spacing w:after="0" w:line="240" w:lineRule="auto"/>
      </w:pPr>
      <w:r>
        <w:t xml:space="preserve">Parking </w:t>
      </w:r>
      <w:r w:rsidR="00944845">
        <w:t>b</w:t>
      </w:r>
      <w:r>
        <w:t>rake will be engaged before exiting the vehicle.</w:t>
      </w:r>
    </w:p>
    <w:p w:rsidR="0051080D" w:rsidRDefault="0051080D" w:rsidP="0051080D">
      <w:pPr>
        <w:numPr>
          <w:ilvl w:val="0"/>
          <w:numId w:val="7"/>
        </w:numPr>
        <w:spacing w:after="0" w:line="240" w:lineRule="auto"/>
      </w:pPr>
      <w:r>
        <w:t>Only a driver and 4 passengers are allowed on the vehicle while it is in motion.</w:t>
      </w:r>
    </w:p>
    <w:p w:rsidR="0051080D" w:rsidRDefault="00944845" w:rsidP="0051080D">
      <w:pPr>
        <w:numPr>
          <w:ilvl w:val="0"/>
          <w:numId w:val="7"/>
        </w:numPr>
        <w:spacing w:after="0" w:line="240" w:lineRule="auto"/>
      </w:pPr>
      <w:r>
        <w:t>A</w:t>
      </w:r>
      <w:r w:rsidR="0051080D">
        <w:t xml:space="preserve"> secured patient in the rear of the ATV wi</w:t>
      </w:r>
      <w:r>
        <w:t>th EMS monitoring is acceptable.</w:t>
      </w:r>
    </w:p>
    <w:p w:rsidR="0051080D" w:rsidRDefault="0051080D" w:rsidP="0051080D">
      <w:pPr>
        <w:numPr>
          <w:ilvl w:val="0"/>
          <w:numId w:val="7"/>
        </w:numPr>
        <w:spacing w:after="0" w:line="240" w:lineRule="auto"/>
      </w:pPr>
      <w:r>
        <w:t xml:space="preserve">All fluids, lights, tires and general connections shall be inspected by operator and maintained at proper levels or, if in the case of mechanical failures, reported to a line officer and engineer for repair. This shall be done before and after </w:t>
      </w:r>
      <w:r w:rsidR="00944845">
        <w:t xml:space="preserve">every </w:t>
      </w:r>
      <w:r>
        <w:t>operation.</w:t>
      </w:r>
    </w:p>
    <w:p w:rsidR="002865D3" w:rsidRPr="003B1531" w:rsidRDefault="0051080D" w:rsidP="0051080D">
      <w:pPr>
        <w:numPr>
          <w:ilvl w:val="0"/>
          <w:numId w:val="7"/>
        </w:numPr>
        <w:spacing w:after="0" w:line="240" w:lineRule="auto"/>
      </w:pPr>
      <w:r>
        <w:t>Drivers in training will complete a vehicle orientation session and show competency operating the vehicle on and off road, loading and unloading onto trailer and towing said trailer to an event to a designated officer prior to incident operation.</w:t>
      </w:r>
    </w:p>
    <w:p w:rsidR="00B1039A" w:rsidRPr="003B1531" w:rsidRDefault="00B1039A" w:rsidP="008A7EA1">
      <w:pPr>
        <w:spacing w:after="0" w:line="240" w:lineRule="auto"/>
      </w:pPr>
    </w:p>
    <w:p w:rsidR="00B1039A" w:rsidRDefault="007E29DB" w:rsidP="008A7EA1">
      <w:pPr>
        <w:spacing w:after="0" w:line="240" w:lineRule="auto"/>
        <w:rPr>
          <w:b/>
        </w:rPr>
      </w:pPr>
      <w:r>
        <w:rPr>
          <w:b/>
          <w:u w:val="single"/>
        </w:rPr>
        <w:t>Towing Consideration</w:t>
      </w:r>
      <w:r w:rsidR="00B1039A">
        <w:rPr>
          <w:b/>
        </w:rPr>
        <w:t xml:space="preserve">: </w:t>
      </w:r>
    </w:p>
    <w:p w:rsidR="0051080D" w:rsidRDefault="002A1E96" w:rsidP="0051080D">
      <w:pPr>
        <w:numPr>
          <w:ilvl w:val="0"/>
          <w:numId w:val="8"/>
        </w:numPr>
        <w:spacing w:after="0" w:line="240" w:lineRule="auto"/>
      </w:pPr>
      <w:r>
        <w:t>_____________ s</w:t>
      </w:r>
      <w:r w:rsidR="00944845">
        <w:t>hall be the primary tow vehicle</w:t>
      </w:r>
      <w:r w:rsidR="0051080D">
        <w:t xml:space="preserve"> unless otherwise directed by a line officer or senior firefighter.</w:t>
      </w:r>
    </w:p>
    <w:p w:rsidR="00B1039A" w:rsidRPr="003B1531" w:rsidRDefault="0051080D" w:rsidP="0051080D">
      <w:pPr>
        <w:numPr>
          <w:ilvl w:val="0"/>
          <w:numId w:val="8"/>
        </w:numPr>
        <w:spacing w:after="0" w:line="240" w:lineRule="auto"/>
      </w:pPr>
      <w:r>
        <w:t>Trailer light connection, safety chain connection, and verifying vehicle is properly secured to the trailer wi</w:t>
      </w:r>
      <w:r w:rsidR="00944845">
        <w:t>ll be performed prior to towing</w:t>
      </w:r>
      <w:r>
        <w:t xml:space="preserve"> (2 strap connection)</w:t>
      </w:r>
      <w:r w:rsidR="00944845">
        <w:t>.</w:t>
      </w:r>
    </w:p>
    <w:p w:rsidR="00B1039A" w:rsidRPr="003B1531" w:rsidRDefault="00B1039A" w:rsidP="008A7EA1">
      <w:pPr>
        <w:spacing w:after="0" w:line="240" w:lineRule="auto"/>
      </w:pPr>
    </w:p>
    <w:p w:rsidR="008A7EA1" w:rsidRPr="0085680C" w:rsidRDefault="007E29DB" w:rsidP="008A7EA1">
      <w:pPr>
        <w:spacing w:after="0" w:line="240" w:lineRule="auto"/>
        <w:rPr>
          <w:b/>
          <w:u w:val="single"/>
        </w:rPr>
      </w:pPr>
      <w:r>
        <w:rPr>
          <w:b/>
          <w:u w:val="single"/>
        </w:rPr>
        <w:t>General Considerations</w:t>
      </w:r>
      <w:r w:rsidR="00F60204" w:rsidRPr="00F60204">
        <w:rPr>
          <w:b/>
        </w:rPr>
        <w:t>:</w:t>
      </w:r>
    </w:p>
    <w:p w:rsidR="0051080D" w:rsidRDefault="0051080D" w:rsidP="0051080D">
      <w:pPr>
        <w:numPr>
          <w:ilvl w:val="0"/>
          <w:numId w:val="9"/>
        </w:numPr>
        <w:spacing w:after="0" w:line="240" w:lineRule="auto"/>
      </w:pPr>
      <w:r>
        <w:t>Members involved in an accident or damage incurred to or with the vehicle will report the event to the Incident Commander or highest line officer as soon as possible.</w:t>
      </w:r>
    </w:p>
    <w:p w:rsidR="00944845" w:rsidRDefault="00F0677D" w:rsidP="0051080D">
      <w:pPr>
        <w:numPr>
          <w:ilvl w:val="0"/>
          <w:numId w:val="9"/>
        </w:numPr>
        <w:spacing w:after="0" w:line="240" w:lineRule="auto"/>
      </w:pPr>
      <w:r>
        <w:lastRenderedPageBreak/>
        <w:t>All documents must be completed by members involved in the incident before leaving quarters, except if transportation to a medical care facility is needed.</w:t>
      </w:r>
    </w:p>
    <w:p w:rsidR="002865D3" w:rsidRPr="003B1531" w:rsidRDefault="0051080D" w:rsidP="0051080D">
      <w:pPr>
        <w:numPr>
          <w:ilvl w:val="0"/>
          <w:numId w:val="9"/>
        </w:numPr>
        <w:spacing w:after="0" w:line="240" w:lineRule="auto"/>
      </w:pPr>
      <w:r>
        <w:t>Violation of this SOP will result in revocation of operating privileges until reinstated through a review by a board of Senior Line Officers</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sectPr w:rsidR="00B76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E0D30"/>
    <w:multiLevelType w:val="hybridMultilevel"/>
    <w:tmpl w:val="5370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9E16A5"/>
    <w:multiLevelType w:val="hybridMultilevel"/>
    <w:tmpl w:val="BDF4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4037F"/>
    <w:multiLevelType w:val="hybridMultilevel"/>
    <w:tmpl w:val="A81C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7"/>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91DB6"/>
    <w:rsid w:val="00285277"/>
    <w:rsid w:val="002865D3"/>
    <w:rsid w:val="002A1E96"/>
    <w:rsid w:val="003B1531"/>
    <w:rsid w:val="003B30DC"/>
    <w:rsid w:val="003D6653"/>
    <w:rsid w:val="00400614"/>
    <w:rsid w:val="0051080D"/>
    <w:rsid w:val="005337CC"/>
    <w:rsid w:val="005744AA"/>
    <w:rsid w:val="005B5039"/>
    <w:rsid w:val="00667644"/>
    <w:rsid w:val="006820A9"/>
    <w:rsid w:val="006C7A24"/>
    <w:rsid w:val="006D07BA"/>
    <w:rsid w:val="00726BA6"/>
    <w:rsid w:val="007518B5"/>
    <w:rsid w:val="00753CCE"/>
    <w:rsid w:val="007562B4"/>
    <w:rsid w:val="00774232"/>
    <w:rsid w:val="0079425E"/>
    <w:rsid w:val="007E29DB"/>
    <w:rsid w:val="008154E4"/>
    <w:rsid w:val="0085680C"/>
    <w:rsid w:val="008A1623"/>
    <w:rsid w:val="008A54B8"/>
    <w:rsid w:val="008A7EA1"/>
    <w:rsid w:val="008B0855"/>
    <w:rsid w:val="008D7A5D"/>
    <w:rsid w:val="0094031C"/>
    <w:rsid w:val="00944845"/>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0677D"/>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A3C2211-E98D-4296-8050-5CBC0417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2019-09-26T18:50:00Z</cp:lastPrinted>
  <dcterms:created xsi:type="dcterms:W3CDTF">2019-11-05T16:26:00Z</dcterms:created>
  <dcterms:modified xsi:type="dcterms:W3CDTF">2019-11-05T16:26:00Z</dcterms:modified>
</cp:coreProperties>
</file>