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D85AD1"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1C7AE2"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Budget Policy</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Policy</w:t>
      </w:r>
      <w:r>
        <w:rPr>
          <w:b/>
        </w:rPr>
        <w:t>:</w:t>
      </w:r>
    </w:p>
    <w:p w:rsidR="00C05974" w:rsidRDefault="001C7AE2" w:rsidP="001C7AE2">
      <w:pPr>
        <w:spacing w:after="0" w:line="240" w:lineRule="auto"/>
      </w:pPr>
      <w:r>
        <w:t>This policy insures the organization remains financially stable maintaining appropriate reserves (recommended of at least 20% of the annual budget) which position the organization to effectively plan for cash needs, as well as unplanned needs caused by significant economic downturns, manage the consequences of outside agency actions that may result in revenue reductions, and address unexpected emergencies, such as natural disasters, catastrophic events caused by human activity, or excessive liabilities or legal judgments against the organization</w:t>
      </w:r>
    </w:p>
    <w:p w:rsidR="001C7AE2" w:rsidRDefault="001C7AE2" w:rsidP="001C7AE2">
      <w:pPr>
        <w:spacing w:after="0" w:line="240" w:lineRule="auto"/>
      </w:pPr>
    </w:p>
    <w:p w:rsidR="001D4875" w:rsidRPr="003D6653" w:rsidRDefault="001D4875" w:rsidP="001D4875">
      <w:pPr>
        <w:spacing w:after="0" w:line="240" w:lineRule="auto"/>
        <w:rPr>
          <w:b/>
        </w:rPr>
      </w:pPr>
      <w:r>
        <w:rPr>
          <w:b/>
          <w:u w:val="single"/>
        </w:rPr>
        <w:t>Procedure</w:t>
      </w:r>
      <w:r>
        <w:rPr>
          <w:b/>
        </w:rPr>
        <w:t>:</w:t>
      </w:r>
    </w:p>
    <w:p w:rsidR="001C7AE2" w:rsidRDefault="001C7AE2" w:rsidP="001C7AE2">
      <w:pPr>
        <w:spacing w:after="0" w:line="240" w:lineRule="auto"/>
      </w:pPr>
      <w:r>
        <w:t>The budget shall be based on a fiscal year beginning __________ through __________ and revenue and expenditures for all funds shall be adopted annually.</w:t>
      </w:r>
    </w:p>
    <w:p w:rsidR="001C7AE2" w:rsidRDefault="001C7AE2" w:rsidP="001C7AE2">
      <w:pPr>
        <w:spacing w:after="0" w:line="240" w:lineRule="auto"/>
      </w:pPr>
    </w:p>
    <w:p w:rsidR="001C7AE2" w:rsidRDefault="001C7AE2" w:rsidP="001C7AE2">
      <w:pPr>
        <w:spacing w:after="0" w:line="240" w:lineRule="auto"/>
      </w:pPr>
      <w:r>
        <w:t>The Chief or President shall annually prepare a balanced budget showing all planned expenses and identifying all revenues to fund the planned expenses.</w:t>
      </w:r>
    </w:p>
    <w:p w:rsidR="001C7AE2" w:rsidRDefault="001C7AE2" w:rsidP="001C7AE2">
      <w:pPr>
        <w:spacing w:after="0" w:line="240" w:lineRule="auto"/>
      </w:pPr>
    </w:p>
    <w:p w:rsidR="001C7AE2" w:rsidRDefault="001C7AE2" w:rsidP="001C7AE2">
      <w:pPr>
        <w:spacing w:after="0" w:line="240" w:lineRule="auto"/>
      </w:pPr>
      <w:r>
        <w:t>The annual budget shall be adopted by the __________ on or before __________ of each year.</w:t>
      </w:r>
    </w:p>
    <w:p w:rsidR="001C7AE2" w:rsidRDefault="001C7AE2" w:rsidP="001C7AE2">
      <w:pPr>
        <w:spacing w:after="0" w:line="240" w:lineRule="auto"/>
      </w:pPr>
    </w:p>
    <w:p w:rsidR="00231183" w:rsidRDefault="001C7AE2" w:rsidP="001C7AE2">
      <w:pPr>
        <w:spacing w:after="0" w:line="240" w:lineRule="auto"/>
      </w:pPr>
      <w:r>
        <w:t>Budgetary control shall be at the chief level. The organization cannot spend more than the budget appropriated. However, the Chief has the authority to move funds between line items as long as the overall annual appropriation is not exceeded.</w:t>
      </w:r>
    </w:p>
    <w:p w:rsidR="001D4875" w:rsidRDefault="001D4875"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rPr>
          <w:b/>
        </w:rPr>
      </w:pPr>
      <w:r>
        <w:rPr>
          <w:b/>
          <w:u w:val="single"/>
        </w:rPr>
        <w:t>References</w:t>
      </w:r>
      <w:r w:rsidRPr="00F60204">
        <w:rPr>
          <w:b/>
        </w:rPr>
        <w:t>:</w:t>
      </w:r>
      <w:r w:rsidR="008F16BB">
        <w:rPr>
          <w:b/>
        </w:rPr>
        <w:t xml:space="preserve"> </w:t>
      </w:r>
    </w:p>
    <w:p w:rsidR="001D4875" w:rsidRPr="001D4875" w:rsidRDefault="001D4875" w:rsidP="001D4875">
      <w:pPr>
        <w:spacing w:after="0" w:line="240" w:lineRule="auto"/>
      </w:pPr>
    </w:p>
    <w:sectPr w:rsidR="001D4875" w:rsidRPr="001D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2B9B"/>
    <w:rsid w:val="00086930"/>
    <w:rsid w:val="00091DB6"/>
    <w:rsid w:val="000A4785"/>
    <w:rsid w:val="000B167E"/>
    <w:rsid w:val="000D29AE"/>
    <w:rsid w:val="000D49BB"/>
    <w:rsid w:val="000E2515"/>
    <w:rsid w:val="000E483D"/>
    <w:rsid w:val="001011DA"/>
    <w:rsid w:val="00102A1B"/>
    <w:rsid w:val="00107119"/>
    <w:rsid w:val="0010713C"/>
    <w:rsid w:val="0012014E"/>
    <w:rsid w:val="001207C9"/>
    <w:rsid w:val="00132F59"/>
    <w:rsid w:val="0013788B"/>
    <w:rsid w:val="00143679"/>
    <w:rsid w:val="00174501"/>
    <w:rsid w:val="0017711B"/>
    <w:rsid w:val="00181180"/>
    <w:rsid w:val="00196749"/>
    <w:rsid w:val="001A25CF"/>
    <w:rsid w:val="001C7AE2"/>
    <w:rsid w:val="001D4875"/>
    <w:rsid w:val="001D7418"/>
    <w:rsid w:val="001F2163"/>
    <w:rsid w:val="00231183"/>
    <w:rsid w:val="002373AC"/>
    <w:rsid w:val="00247D98"/>
    <w:rsid w:val="00261E16"/>
    <w:rsid w:val="00262989"/>
    <w:rsid w:val="00270CF8"/>
    <w:rsid w:val="002717C0"/>
    <w:rsid w:val="00285277"/>
    <w:rsid w:val="002865D3"/>
    <w:rsid w:val="002A462E"/>
    <w:rsid w:val="00333655"/>
    <w:rsid w:val="00350337"/>
    <w:rsid w:val="003B1531"/>
    <w:rsid w:val="003B30DC"/>
    <w:rsid w:val="003D0F5C"/>
    <w:rsid w:val="003D6653"/>
    <w:rsid w:val="003E6199"/>
    <w:rsid w:val="003F757D"/>
    <w:rsid w:val="00400614"/>
    <w:rsid w:val="004470A7"/>
    <w:rsid w:val="00457A42"/>
    <w:rsid w:val="004857F8"/>
    <w:rsid w:val="004937B4"/>
    <w:rsid w:val="004A4AFA"/>
    <w:rsid w:val="004A69F0"/>
    <w:rsid w:val="004D5737"/>
    <w:rsid w:val="004F26E1"/>
    <w:rsid w:val="004F4F91"/>
    <w:rsid w:val="0051080D"/>
    <w:rsid w:val="00522D2E"/>
    <w:rsid w:val="005337CC"/>
    <w:rsid w:val="00542A95"/>
    <w:rsid w:val="00574163"/>
    <w:rsid w:val="005744AA"/>
    <w:rsid w:val="005A1CBC"/>
    <w:rsid w:val="005B5039"/>
    <w:rsid w:val="005C17D8"/>
    <w:rsid w:val="005F0882"/>
    <w:rsid w:val="00603DF8"/>
    <w:rsid w:val="00646EEC"/>
    <w:rsid w:val="0065006C"/>
    <w:rsid w:val="00652C6B"/>
    <w:rsid w:val="006541B0"/>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2E89"/>
    <w:rsid w:val="00896457"/>
    <w:rsid w:val="008A1623"/>
    <w:rsid w:val="008A54B8"/>
    <w:rsid w:val="008A7EA1"/>
    <w:rsid w:val="008B2823"/>
    <w:rsid w:val="008B45DA"/>
    <w:rsid w:val="008D7A5D"/>
    <w:rsid w:val="008E1DF8"/>
    <w:rsid w:val="008F16BB"/>
    <w:rsid w:val="008F538A"/>
    <w:rsid w:val="0090149E"/>
    <w:rsid w:val="00902527"/>
    <w:rsid w:val="00927EEB"/>
    <w:rsid w:val="0094031C"/>
    <w:rsid w:val="00941B38"/>
    <w:rsid w:val="009710F3"/>
    <w:rsid w:val="00976406"/>
    <w:rsid w:val="00981AF4"/>
    <w:rsid w:val="009C148D"/>
    <w:rsid w:val="009E3347"/>
    <w:rsid w:val="00A020EF"/>
    <w:rsid w:val="00A36CEF"/>
    <w:rsid w:val="00A45A6C"/>
    <w:rsid w:val="00A7340A"/>
    <w:rsid w:val="00AA7769"/>
    <w:rsid w:val="00AD3DAD"/>
    <w:rsid w:val="00AF315B"/>
    <w:rsid w:val="00AF6122"/>
    <w:rsid w:val="00B0434E"/>
    <w:rsid w:val="00B1039A"/>
    <w:rsid w:val="00B7609F"/>
    <w:rsid w:val="00B77D3E"/>
    <w:rsid w:val="00BA0EDF"/>
    <w:rsid w:val="00C05974"/>
    <w:rsid w:val="00C16BE5"/>
    <w:rsid w:val="00C26D65"/>
    <w:rsid w:val="00C34D74"/>
    <w:rsid w:val="00C37DFD"/>
    <w:rsid w:val="00C527A0"/>
    <w:rsid w:val="00C90E04"/>
    <w:rsid w:val="00C941A7"/>
    <w:rsid w:val="00CC24CD"/>
    <w:rsid w:val="00CC4855"/>
    <w:rsid w:val="00CD1D6B"/>
    <w:rsid w:val="00CF34AA"/>
    <w:rsid w:val="00D06029"/>
    <w:rsid w:val="00D119D6"/>
    <w:rsid w:val="00D1340C"/>
    <w:rsid w:val="00D162D5"/>
    <w:rsid w:val="00D70884"/>
    <w:rsid w:val="00D85AD1"/>
    <w:rsid w:val="00D91139"/>
    <w:rsid w:val="00DA71B7"/>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44A92F-9F8E-4F09-9FFD-DF9C632A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815A-8407-4554-A101-70AC2305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2019-10-04T16:39:00Z</cp:lastPrinted>
  <dcterms:created xsi:type="dcterms:W3CDTF">2019-11-05T16:37:00Z</dcterms:created>
  <dcterms:modified xsi:type="dcterms:W3CDTF">2019-11-05T16:37:00Z</dcterms:modified>
</cp:coreProperties>
</file>