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D179BA"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C34D74" w:rsidRDefault="003D4F92"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Hiring/Applying for Mem</w:t>
      </w:r>
      <w:bookmarkStart w:id="0" w:name="_GoBack"/>
      <w:bookmarkEnd w:id="0"/>
      <w:r w:rsidR="00F7380B">
        <w:rPr>
          <w:rFonts w:eastAsia="Times New Roman"/>
          <w:b/>
          <w:bCs/>
          <w:color w:val="4D4D4D"/>
          <w:kern w:val="36"/>
          <w:sz w:val="28"/>
          <w:u w:val="single"/>
          <w:lang w:val="en"/>
        </w:rPr>
        <w:t>bership</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B1039A" w:rsidRPr="003D6653" w:rsidRDefault="00DC2966" w:rsidP="008A7EA1">
      <w:pPr>
        <w:spacing w:after="0" w:line="240" w:lineRule="auto"/>
        <w:rPr>
          <w:b/>
        </w:rPr>
      </w:pPr>
      <w:r>
        <w:rPr>
          <w:b/>
          <w:u w:val="single"/>
        </w:rPr>
        <w:t>Purpose</w:t>
      </w:r>
      <w:r w:rsidR="003D6653">
        <w:rPr>
          <w:b/>
        </w:rPr>
        <w:t>:</w:t>
      </w:r>
    </w:p>
    <w:p w:rsidR="00522D2E" w:rsidRDefault="001E7B18" w:rsidP="00F7380B">
      <w:pPr>
        <w:spacing w:after="0" w:line="240" w:lineRule="auto"/>
      </w:pPr>
      <w:r>
        <w:t>A p</w:t>
      </w:r>
      <w:r w:rsidR="00F7380B">
        <w:t xml:space="preserve">roper hiring </w:t>
      </w:r>
      <w:r>
        <w:t>process with correct</w:t>
      </w:r>
      <w:r w:rsidR="00F7380B">
        <w:t xml:space="preserve"> application procedures are the first step in reducing the possibility of future employment or membership </w:t>
      </w:r>
      <w:r>
        <w:t>issues</w:t>
      </w:r>
      <w:r w:rsidR="00F7380B">
        <w:t xml:space="preserve">. If the organization has a </w:t>
      </w:r>
      <w:r w:rsidR="000549DB">
        <w:t>sound</w:t>
      </w:r>
      <w:r w:rsidR="00F7380B">
        <w:t xml:space="preserve"> application, prospective employee/ membership review procedure and new employee/member orientation</w:t>
      </w:r>
      <w:r w:rsidR="000549DB">
        <w:t>,</w:t>
      </w:r>
      <w:r w:rsidR="00F7380B">
        <w:t xml:space="preserve"> then the organization will be able to </w:t>
      </w:r>
      <w:r w:rsidR="000549DB">
        <w:t>select successful members. If employment/membership issues arise, this procedure becomes</w:t>
      </w:r>
      <w:r w:rsidR="00F7380B">
        <w:t xml:space="preserve"> a good first defense in the event a disgruntled or disenchanted employee/member brings a wrongful termination suit</w:t>
      </w:r>
    </w:p>
    <w:p w:rsidR="00F7380B" w:rsidRDefault="00F7380B" w:rsidP="008A7EA1">
      <w:pPr>
        <w:spacing w:after="0" w:line="240" w:lineRule="auto"/>
      </w:pPr>
    </w:p>
    <w:p w:rsidR="00F7380B" w:rsidRPr="003D6653" w:rsidRDefault="00F7380B" w:rsidP="00F7380B">
      <w:pPr>
        <w:spacing w:after="0" w:line="240" w:lineRule="auto"/>
        <w:rPr>
          <w:b/>
        </w:rPr>
      </w:pPr>
      <w:r>
        <w:rPr>
          <w:b/>
          <w:u w:val="single"/>
        </w:rPr>
        <w:t>Procedure</w:t>
      </w:r>
      <w:r>
        <w:rPr>
          <w:b/>
        </w:rPr>
        <w:t>:</w:t>
      </w:r>
    </w:p>
    <w:p w:rsidR="00F7380B" w:rsidRDefault="00F7380B" w:rsidP="008A7EA1">
      <w:pPr>
        <w:spacing w:after="0" w:line="240" w:lineRule="auto"/>
      </w:pPr>
      <w:r w:rsidRPr="00F7380B">
        <w:t>The</w:t>
      </w:r>
      <w:r>
        <w:t xml:space="preserve"> </w:t>
      </w:r>
      <w:r w:rsidRPr="00F7380B">
        <w:t xml:space="preserve">following </w:t>
      </w:r>
      <w:r>
        <w:t>are some guid</w:t>
      </w:r>
      <w:r w:rsidRPr="00F7380B">
        <w:t>elines to use when interviewing/ h</w:t>
      </w:r>
      <w:r>
        <w:t>iring prospective employees/</w:t>
      </w:r>
      <w:r w:rsidRPr="00F7380B">
        <w:t>members</w:t>
      </w:r>
      <w:r>
        <w:t>.</w:t>
      </w:r>
    </w:p>
    <w:p w:rsidR="00F7380B" w:rsidRDefault="00F7380B" w:rsidP="008A7EA1">
      <w:pPr>
        <w:spacing w:after="0" w:line="240" w:lineRule="auto"/>
      </w:pPr>
    </w:p>
    <w:p w:rsidR="00F7380B" w:rsidRPr="00F7380B" w:rsidRDefault="00F7380B" w:rsidP="00F7380B">
      <w:pPr>
        <w:spacing w:after="0" w:line="240" w:lineRule="auto"/>
        <w:rPr>
          <w:b/>
        </w:rPr>
      </w:pPr>
      <w:r w:rsidRPr="00F7380B">
        <w:rPr>
          <w:b/>
        </w:rPr>
        <w:t>Hiring/Application Guidelines</w:t>
      </w:r>
    </w:p>
    <w:p w:rsidR="00F7380B" w:rsidRDefault="00F7380B" w:rsidP="00333655">
      <w:pPr>
        <w:numPr>
          <w:ilvl w:val="0"/>
          <w:numId w:val="23"/>
        </w:numPr>
        <w:spacing w:after="0" w:line="240" w:lineRule="auto"/>
      </w:pPr>
      <w:r>
        <w:t>Position/Job descriptions should be developed for each job classification.</w:t>
      </w:r>
    </w:p>
    <w:p w:rsidR="00F7380B" w:rsidRDefault="00F7380B" w:rsidP="00333655">
      <w:pPr>
        <w:numPr>
          <w:ilvl w:val="1"/>
          <w:numId w:val="23"/>
        </w:numPr>
        <w:spacing w:after="0" w:line="240" w:lineRule="auto"/>
      </w:pPr>
      <w:r>
        <w:t>Included in the job description should be the duties, responsibilities, required experience, limitations and any physical and mental ability requirements.</w:t>
      </w:r>
    </w:p>
    <w:p w:rsidR="00F7380B" w:rsidRDefault="00F7380B" w:rsidP="00333655">
      <w:pPr>
        <w:numPr>
          <w:ilvl w:val="0"/>
          <w:numId w:val="23"/>
        </w:numPr>
        <w:spacing w:after="0" w:line="240" w:lineRule="auto"/>
      </w:pPr>
      <w:r>
        <w:t>"Bona Fide Occupational Qualifications" should be established for each job classification.</w:t>
      </w:r>
    </w:p>
    <w:p w:rsidR="00333655" w:rsidRDefault="00F7380B" w:rsidP="00333655">
      <w:pPr>
        <w:numPr>
          <w:ilvl w:val="0"/>
          <w:numId w:val="23"/>
        </w:numPr>
        <w:spacing w:after="0" w:line="240" w:lineRule="auto"/>
      </w:pPr>
      <w:r>
        <w:t xml:space="preserve">A written application should be completed which includes the following </w:t>
      </w:r>
      <w:r w:rsidR="00CE49F2">
        <w:t xml:space="preserve">information </w:t>
      </w:r>
      <w:r>
        <w:t>about the applicant:</w:t>
      </w:r>
    </w:p>
    <w:p w:rsidR="00F7380B" w:rsidRDefault="00F7380B" w:rsidP="00333655">
      <w:pPr>
        <w:numPr>
          <w:ilvl w:val="1"/>
          <w:numId w:val="23"/>
        </w:numPr>
        <w:spacing w:after="0" w:line="240" w:lineRule="auto"/>
      </w:pPr>
      <w:r>
        <w:t>Identification of the applicant (name, address, telephone number)</w:t>
      </w:r>
    </w:p>
    <w:p w:rsidR="00333655" w:rsidRDefault="00F7380B" w:rsidP="00333655">
      <w:pPr>
        <w:numPr>
          <w:ilvl w:val="1"/>
          <w:numId w:val="23"/>
        </w:numPr>
        <w:spacing w:after="0" w:line="240" w:lineRule="auto"/>
      </w:pPr>
      <w:r>
        <w:t xml:space="preserve">Qualifications of the applicant (education, training, certificates, licenses) </w:t>
      </w:r>
    </w:p>
    <w:p w:rsidR="00F7380B" w:rsidRDefault="00F7380B" w:rsidP="00333655">
      <w:pPr>
        <w:numPr>
          <w:ilvl w:val="1"/>
          <w:numId w:val="23"/>
        </w:numPr>
        <w:spacing w:after="0" w:line="240" w:lineRule="auto"/>
      </w:pPr>
      <w:r>
        <w:t>Experience of the applicant (relevant experience with date)</w:t>
      </w:r>
    </w:p>
    <w:p w:rsidR="00333655" w:rsidRDefault="00F7380B" w:rsidP="00333655">
      <w:pPr>
        <w:numPr>
          <w:ilvl w:val="1"/>
          <w:numId w:val="23"/>
        </w:numPr>
        <w:spacing w:after="0" w:line="240" w:lineRule="auto"/>
      </w:pPr>
      <w:r>
        <w:t>Background and references (</w:t>
      </w:r>
      <w:r w:rsidR="00CE49F2">
        <w:t>at least three (</w:t>
      </w:r>
      <w:r>
        <w:t>3</w:t>
      </w:r>
      <w:r w:rsidR="00CE49F2">
        <w:t>)</w:t>
      </w:r>
      <w:r>
        <w:t xml:space="preserve"> personal reference, not related) </w:t>
      </w:r>
    </w:p>
    <w:p w:rsidR="00F7380B" w:rsidRDefault="00F7380B" w:rsidP="00333655">
      <w:pPr>
        <w:numPr>
          <w:ilvl w:val="1"/>
          <w:numId w:val="23"/>
        </w:numPr>
        <w:spacing w:after="0" w:line="240" w:lineRule="auto"/>
      </w:pPr>
      <w:r>
        <w:t>Waiver/consent (which includes)</w:t>
      </w:r>
      <w:r w:rsidR="00333655">
        <w:t>:</w:t>
      </w:r>
    </w:p>
    <w:p w:rsidR="00F7380B" w:rsidRDefault="00F7380B" w:rsidP="00333655">
      <w:pPr>
        <w:numPr>
          <w:ilvl w:val="2"/>
          <w:numId w:val="23"/>
        </w:numPr>
        <w:spacing w:after="0" w:line="240" w:lineRule="auto"/>
      </w:pPr>
      <w:r>
        <w:t>Statement included that information is truthful and accurate</w:t>
      </w:r>
    </w:p>
    <w:p w:rsidR="00F7380B" w:rsidRDefault="00F7380B" w:rsidP="00333655">
      <w:pPr>
        <w:numPr>
          <w:ilvl w:val="2"/>
          <w:numId w:val="23"/>
        </w:numPr>
        <w:spacing w:after="0" w:line="240" w:lineRule="auto"/>
      </w:pPr>
      <w:r>
        <w:t>Applicant waives confidentiality rights with respect to criminal history checks, reference checks, etc.</w:t>
      </w:r>
    </w:p>
    <w:p w:rsidR="00F7380B" w:rsidRDefault="00F7380B" w:rsidP="00333655">
      <w:pPr>
        <w:numPr>
          <w:ilvl w:val="0"/>
          <w:numId w:val="23"/>
        </w:numPr>
        <w:spacing w:after="0" w:line="240" w:lineRule="auto"/>
      </w:pPr>
      <w:r>
        <w:t>Applicant should sign and date application</w:t>
      </w:r>
    </w:p>
    <w:p w:rsidR="00F7380B" w:rsidRDefault="00F7380B" w:rsidP="00333655">
      <w:pPr>
        <w:numPr>
          <w:ilvl w:val="0"/>
          <w:numId w:val="23"/>
        </w:numPr>
        <w:spacing w:after="0" w:line="240" w:lineRule="auto"/>
      </w:pPr>
      <w:r>
        <w:t xml:space="preserve">Face-to-face interviews should be completed by </w:t>
      </w:r>
      <w:r w:rsidR="00CE49F2">
        <w:t>several</w:t>
      </w:r>
      <w:r>
        <w:t xml:space="preserve"> officers. The group will have a variety of opinions of the individual</w:t>
      </w:r>
      <w:r w:rsidR="00EC7F5A">
        <w:t>, to make the best organizational decision</w:t>
      </w:r>
      <w:r>
        <w:t>.</w:t>
      </w:r>
    </w:p>
    <w:p w:rsidR="00333655" w:rsidRDefault="00F7380B" w:rsidP="00333655">
      <w:pPr>
        <w:numPr>
          <w:ilvl w:val="1"/>
          <w:numId w:val="23"/>
        </w:numPr>
        <w:spacing w:after="0" w:line="240" w:lineRule="auto"/>
      </w:pPr>
      <w:r>
        <w:t xml:space="preserve">Use only application/resume and job description to ask questions. </w:t>
      </w:r>
    </w:p>
    <w:p w:rsidR="00F7380B" w:rsidRDefault="00F7380B" w:rsidP="00333655">
      <w:pPr>
        <w:numPr>
          <w:ilvl w:val="1"/>
          <w:numId w:val="23"/>
        </w:numPr>
        <w:spacing w:after="0" w:line="240" w:lineRule="auto"/>
      </w:pPr>
      <w:r>
        <w:t xml:space="preserve">Concentrate the interview on </w:t>
      </w:r>
      <w:r w:rsidR="00EC7F5A">
        <w:t>elements</w:t>
      </w:r>
      <w:r>
        <w:t xml:space="preserve"> that are tied to the job itself.</w:t>
      </w:r>
    </w:p>
    <w:p w:rsidR="00333655" w:rsidRDefault="00F7380B" w:rsidP="00333655">
      <w:pPr>
        <w:numPr>
          <w:ilvl w:val="0"/>
          <w:numId w:val="23"/>
        </w:numPr>
        <w:spacing w:after="0" w:line="240" w:lineRule="auto"/>
      </w:pPr>
      <w:r>
        <w:lastRenderedPageBreak/>
        <w:t xml:space="preserve">The organization should be aware of the following federal laws which guard the rights of applicants. </w:t>
      </w:r>
    </w:p>
    <w:p w:rsidR="00F7380B" w:rsidRDefault="00F7380B" w:rsidP="00333655">
      <w:pPr>
        <w:numPr>
          <w:ilvl w:val="1"/>
          <w:numId w:val="23"/>
        </w:numPr>
        <w:spacing w:after="0" w:line="240" w:lineRule="auto"/>
      </w:pPr>
      <w:r>
        <w:t>Title VII of Civil Rights Act of 1964</w:t>
      </w:r>
    </w:p>
    <w:p w:rsidR="00333655" w:rsidRDefault="00F7380B" w:rsidP="00F7380B">
      <w:pPr>
        <w:numPr>
          <w:ilvl w:val="1"/>
          <w:numId w:val="23"/>
        </w:numPr>
        <w:spacing w:after="0" w:line="240" w:lineRule="auto"/>
      </w:pPr>
      <w:r>
        <w:t>Age discrimination in Employment Act of 1967</w:t>
      </w:r>
    </w:p>
    <w:p w:rsidR="00333655" w:rsidRDefault="00F7380B" w:rsidP="00F7380B">
      <w:pPr>
        <w:numPr>
          <w:ilvl w:val="1"/>
          <w:numId w:val="23"/>
        </w:numPr>
        <w:spacing w:after="0" w:line="240" w:lineRule="auto"/>
      </w:pPr>
      <w:r>
        <w:t xml:space="preserve">American with Disabilities Act </w:t>
      </w:r>
    </w:p>
    <w:p w:rsidR="00333655" w:rsidRDefault="00F7380B" w:rsidP="00F7380B">
      <w:pPr>
        <w:numPr>
          <w:ilvl w:val="1"/>
          <w:numId w:val="23"/>
        </w:numPr>
        <w:spacing w:after="0" w:line="240" w:lineRule="auto"/>
      </w:pPr>
      <w:r>
        <w:t>Fair Credit Reporting Act</w:t>
      </w:r>
    </w:p>
    <w:p w:rsidR="00F7380B" w:rsidRDefault="00F7380B" w:rsidP="00F7380B">
      <w:pPr>
        <w:numPr>
          <w:ilvl w:val="1"/>
          <w:numId w:val="23"/>
        </w:numPr>
        <w:spacing w:after="0" w:line="240" w:lineRule="auto"/>
      </w:pPr>
      <w:r>
        <w:t>Employee Polygraph Protection Act of 1988</w:t>
      </w:r>
    </w:p>
    <w:p w:rsidR="00F7380B" w:rsidRDefault="00333655" w:rsidP="00333655">
      <w:pPr>
        <w:numPr>
          <w:ilvl w:val="0"/>
          <w:numId w:val="23"/>
        </w:numPr>
        <w:spacing w:after="0" w:line="240" w:lineRule="auto"/>
      </w:pPr>
      <w:r>
        <w:t xml:space="preserve">Confirm </w:t>
      </w:r>
      <w:r w:rsidR="00F7380B">
        <w:t>employment/membership with a letter which details terms, conditions, restrictions, requirements,</w:t>
      </w:r>
      <w:r>
        <w:t xml:space="preserve"> </w:t>
      </w:r>
      <w:r w:rsidR="00F7380B">
        <w:t>salary (if appropriate) etc.</w:t>
      </w:r>
    </w:p>
    <w:p w:rsidR="00F7380B" w:rsidRDefault="00F7380B" w:rsidP="00333655">
      <w:pPr>
        <w:numPr>
          <w:ilvl w:val="0"/>
          <w:numId w:val="23"/>
        </w:numPr>
        <w:spacing w:after="0" w:line="240" w:lineRule="auto"/>
      </w:pPr>
      <w:r>
        <w:t xml:space="preserve">Present to new employee/member an organization </w:t>
      </w:r>
      <w:r w:rsidR="00EC7F5A">
        <w:t xml:space="preserve">orientation </w:t>
      </w:r>
      <w:r>
        <w:t>manual and job description for which the individual must sign off and date</w:t>
      </w:r>
      <w:r w:rsidR="00EC7F5A">
        <w:t xml:space="preserve"> as receiving same</w:t>
      </w:r>
      <w:r>
        <w:t>.</w:t>
      </w:r>
    </w:p>
    <w:p w:rsidR="00F7380B" w:rsidRDefault="00F7380B" w:rsidP="008A7EA1">
      <w:pPr>
        <w:spacing w:after="0" w:line="240" w:lineRule="auto"/>
      </w:pPr>
    </w:p>
    <w:p w:rsidR="00DC2966" w:rsidRPr="003B1531" w:rsidRDefault="00DC2966"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107119" w:rsidRDefault="00107119" w:rsidP="00107119">
      <w:pPr>
        <w:spacing w:after="0" w:line="240" w:lineRule="auto"/>
        <w:rPr>
          <w:b/>
        </w:rPr>
      </w:pPr>
      <w:r>
        <w:rPr>
          <w:b/>
          <w:u w:val="single"/>
        </w:rPr>
        <w:t>References</w:t>
      </w:r>
      <w:r w:rsidRPr="00F60204">
        <w:rPr>
          <w:b/>
        </w:rPr>
        <w:t>:</w:t>
      </w:r>
    </w:p>
    <w:p w:rsidR="002373AC" w:rsidRPr="002373AC" w:rsidRDefault="00FA1276" w:rsidP="00107119">
      <w:pPr>
        <w:spacing w:after="0" w:line="240" w:lineRule="auto"/>
      </w:pPr>
      <w:r>
        <w:t>Employee Practice Exposure – Hiring/Applying for Membership, www.vfis.com</w:t>
      </w:r>
    </w:p>
    <w:sectPr w:rsidR="002373AC" w:rsidRPr="00237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520C1"/>
    <w:multiLevelType w:val="hybridMultilevel"/>
    <w:tmpl w:val="90A2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E0D30"/>
    <w:multiLevelType w:val="hybridMultilevel"/>
    <w:tmpl w:val="5370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17A1C"/>
    <w:multiLevelType w:val="hybridMultilevel"/>
    <w:tmpl w:val="D3C4A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667E7"/>
    <w:multiLevelType w:val="hybridMultilevel"/>
    <w:tmpl w:val="A2AE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747641"/>
    <w:multiLevelType w:val="hybridMultilevel"/>
    <w:tmpl w:val="D528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E16A5"/>
    <w:multiLevelType w:val="hybridMultilevel"/>
    <w:tmpl w:val="BDF4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55ADC"/>
    <w:multiLevelType w:val="hybridMultilevel"/>
    <w:tmpl w:val="03B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A2FB4"/>
    <w:multiLevelType w:val="hybridMultilevel"/>
    <w:tmpl w:val="A4DCF9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37C1A"/>
    <w:multiLevelType w:val="hybridMultilevel"/>
    <w:tmpl w:val="42C4D8D2"/>
    <w:lvl w:ilvl="0" w:tplc="04090005">
      <w:start w:val="1"/>
      <w:numFmt w:val="bullet"/>
      <w:lvlText w:val=""/>
      <w:lvlJc w:val="left"/>
      <w:pPr>
        <w:ind w:left="1080" w:hanging="360"/>
      </w:pPr>
      <w:rPr>
        <w:rFonts w:ascii="Wingdings" w:hAnsi="Wingdings" w:hint="default"/>
        <w:color w:val="3B3B3B"/>
        <w:w w:val="109"/>
        <w:position w:val="-3"/>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131239"/>
    <w:multiLevelType w:val="hybridMultilevel"/>
    <w:tmpl w:val="950438A2"/>
    <w:lvl w:ilvl="0" w:tplc="3258BE6A">
      <w:start w:val="1"/>
      <w:numFmt w:val="upperLetter"/>
      <w:lvlText w:val="%1."/>
      <w:lvlJc w:val="left"/>
      <w:pPr>
        <w:ind w:left="720" w:hanging="360"/>
      </w:pPr>
      <w:rPr>
        <w:rFonts w:ascii="Calibri" w:eastAsia="Times New Roman" w:hAnsi="Calibri" w:hint="default"/>
        <w:color w:val="4B4B4B"/>
        <w:w w:val="98"/>
        <w:sz w:val="22"/>
        <w:szCs w:val="24"/>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026E8"/>
    <w:multiLevelType w:val="hybridMultilevel"/>
    <w:tmpl w:val="A6F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A7FE4"/>
    <w:multiLevelType w:val="hybridMultilevel"/>
    <w:tmpl w:val="462A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F6CC9"/>
    <w:multiLevelType w:val="hybridMultilevel"/>
    <w:tmpl w:val="4E7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217CE"/>
    <w:multiLevelType w:val="hybridMultilevel"/>
    <w:tmpl w:val="1ED4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F46E3E"/>
    <w:multiLevelType w:val="hybridMultilevel"/>
    <w:tmpl w:val="3828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D64A3"/>
    <w:multiLevelType w:val="hybridMultilevel"/>
    <w:tmpl w:val="04D2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4037F"/>
    <w:multiLevelType w:val="hybridMultilevel"/>
    <w:tmpl w:val="A81C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4"/>
  </w:num>
  <w:num w:numId="5">
    <w:abstractNumId w:val="3"/>
  </w:num>
  <w:num w:numId="6">
    <w:abstractNumId w:val="15"/>
  </w:num>
  <w:num w:numId="7">
    <w:abstractNumId w:val="5"/>
  </w:num>
  <w:num w:numId="8">
    <w:abstractNumId w:val="22"/>
  </w:num>
  <w:num w:numId="9">
    <w:abstractNumId w:val="10"/>
  </w:num>
  <w:num w:numId="10">
    <w:abstractNumId w:val="18"/>
  </w:num>
  <w:num w:numId="11">
    <w:abstractNumId w:val="20"/>
  </w:num>
  <w:num w:numId="12">
    <w:abstractNumId w:val="16"/>
  </w:num>
  <w:num w:numId="13">
    <w:abstractNumId w:val="9"/>
  </w:num>
  <w:num w:numId="14">
    <w:abstractNumId w:val="7"/>
  </w:num>
  <w:num w:numId="15">
    <w:abstractNumId w:val="12"/>
  </w:num>
  <w:num w:numId="16">
    <w:abstractNumId w:val="14"/>
  </w:num>
  <w:num w:numId="17">
    <w:abstractNumId w:val="2"/>
  </w:num>
  <w:num w:numId="18">
    <w:abstractNumId w:val="13"/>
  </w:num>
  <w:num w:numId="19">
    <w:abstractNumId w:val="17"/>
  </w:num>
  <w:num w:numId="20">
    <w:abstractNumId w:val="11"/>
  </w:num>
  <w:num w:numId="21">
    <w:abstractNumId w:val="6"/>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549DB"/>
    <w:rsid w:val="00091DB6"/>
    <w:rsid w:val="000A4785"/>
    <w:rsid w:val="000D49BB"/>
    <w:rsid w:val="001011DA"/>
    <w:rsid w:val="00107119"/>
    <w:rsid w:val="0010713C"/>
    <w:rsid w:val="0012014E"/>
    <w:rsid w:val="00143679"/>
    <w:rsid w:val="001E7B18"/>
    <w:rsid w:val="002373AC"/>
    <w:rsid w:val="00285277"/>
    <w:rsid w:val="002865D3"/>
    <w:rsid w:val="00333655"/>
    <w:rsid w:val="00350337"/>
    <w:rsid w:val="003B1531"/>
    <w:rsid w:val="003B30DC"/>
    <w:rsid w:val="003D4F92"/>
    <w:rsid w:val="003D6653"/>
    <w:rsid w:val="003F757D"/>
    <w:rsid w:val="00400614"/>
    <w:rsid w:val="004470A7"/>
    <w:rsid w:val="004937B4"/>
    <w:rsid w:val="0051080D"/>
    <w:rsid w:val="00522D2E"/>
    <w:rsid w:val="005337CC"/>
    <w:rsid w:val="005744AA"/>
    <w:rsid w:val="005B5039"/>
    <w:rsid w:val="00646EEC"/>
    <w:rsid w:val="00667644"/>
    <w:rsid w:val="006820A9"/>
    <w:rsid w:val="006C7A24"/>
    <w:rsid w:val="006D07BA"/>
    <w:rsid w:val="00726BA6"/>
    <w:rsid w:val="007518B5"/>
    <w:rsid w:val="00753CCE"/>
    <w:rsid w:val="007562B4"/>
    <w:rsid w:val="00774232"/>
    <w:rsid w:val="0079425E"/>
    <w:rsid w:val="007E29DB"/>
    <w:rsid w:val="007F3860"/>
    <w:rsid w:val="008154E4"/>
    <w:rsid w:val="008328E8"/>
    <w:rsid w:val="0085680C"/>
    <w:rsid w:val="008A1623"/>
    <w:rsid w:val="008A54B8"/>
    <w:rsid w:val="008A7EA1"/>
    <w:rsid w:val="008D7A5D"/>
    <w:rsid w:val="0090149E"/>
    <w:rsid w:val="0094031C"/>
    <w:rsid w:val="009710F3"/>
    <w:rsid w:val="00976406"/>
    <w:rsid w:val="00A020EF"/>
    <w:rsid w:val="00A7340A"/>
    <w:rsid w:val="00AF6122"/>
    <w:rsid w:val="00B1039A"/>
    <w:rsid w:val="00B7609F"/>
    <w:rsid w:val="00B77D3E"/>
    <w:rsid w:val="00BA0EDF"/>
    <w:rsid w:val="00C16BE5"/>
    <w:rsid w:val="00C34D74"/>
    <w:rsid w:val="00C37DFD"/>
    <w:rsid w:val="00C527A0"/>
    <w:rsid w:val="00C90E04"/>
    <w:rsid w:val="00C941A7"/>
    <w:rsid w:val="00CC24CD"/>
    <w:rsid w:val="00CE49F2"/>
    <w:rsid w:val="00CF34AA"/>
    <w:rsid w:val="00D06029"/>
    <w:rsid w:val="00D179BA"/>
    <w:rsid w:val="00D70884"/>
    <w:rsid w:val="00DC2966"/>
    <w:rsid w:val="00DD7D98"/>
    <w:rsid w:val="00DF4D9A"/>
    <w:rsid w:val="00E2670E"/>
    <w:rsid w:val="00E26738"/>
    <w:rsid w:val="00EA03C6"/>
    <w:rsid w:val="00EC7F5A"/>
    <w:rsid w:val="00EF798C"/>
    <w:rsid w:val="00F309AB"/>
    <w:rsid w:val="00F40AE2"/>
    <w:rsid w:val="00F60204"/>
    <w:rsid w:val="00F7380B"/>
    <w:rsid w:val="00FA1276"/>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B898FB"/>
  <w15:chartTrackingRefBased/>
  <w15:docId w15:val="{D40F022F-31BF-43C2-836B-DD55A9FE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770E-4A04-4C1A-8FF6-EBFAFF6F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2019-09-27T13:39:00Z</cp:lastPrinted>
  <dcterms:created xsi:type="dcterms:W3CDTF">2019-11-05T18:22:00Z</dcterms:created>
  <dcterms:modified xsi:type="dcterms:W3CDTF">2019-11-05T18:22:00Z</dcterms:modified>
</cp:coreProperties>
</file>